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E1D7C" w:rsidRDefault="00CE1D7C">
      <w:pPr>
        <w:rPr>
          <w:rFonts w:ascii="Times New Roman" w:hAnsi="Times New Roman" w:cs="Times New Roman"/>
          <w:sz w:val="24"/>
          <w:szCs w:val="24"/>
        </w:rPr>
      </w:pPr>
      <w:r w:rsidRPr="00CE1D7C">
        <w:rPr>
          <w:rFonts w:ascii="Times New Roman" w:hAnsi="Times New Roman" w:cs="Times New Roman"/>
          <w:sz w:val="24"/>
          <w:szCs w:val="24"/>
        </w:rPr>
        <w:tab/>
      </w:r>
      <w:r w:rsidRPr="00CE1D7C">
        <w:rPr>
          <w:rFonts w:ascii="Times New Roman" w:hAnsi="Times New Roman" w:cs="Times New Roman"/>
          <w:sz w:val="24"/>
          <w:szCs w:val="24"/>
        </w:rPr>
        <w:tab/>
      </w:r>
      <w:r w:rsidRPr="00CE1D7C">
        <w:rPr>
          <w:rFonts w:ascii="Times New Roman" w:hAnsi="Times New Roman" w:cs="Times New Roman"/>
          <w:sz w:val="24"/>
          <w:szCs w:val="24"/>
        </w:rPr>
        <w:tab/>
      </w:r>
      <w:r w:rsidRPr="00CE1D7C">
        <w:rPr>
          <w:rFonts w:ascii="Times New Roman" w:hAnsi="Times New Roman" w:cs="Times New Roman"/>
          <w:sz w:val="24"/>
          <w:szCs w:val="24"/>
        </w:rPr>
        <w:tab/>
      </w:r>
      <w:r w:rsidRPr="00CE1D7C">
        <w:rPr>
          <w:rFonts w:ascii="Times New Roman" w:hAnsi="Times New Roman" w:cs="Times New Roman"/>
          <w:sz w:val="24"/>
          <w:szCs w:val="24"/>
        </w:rPr>
        <w:tab/>
      </w:r>
      <w:r w:rsidRPr="00CE1D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1D7C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CE1D7C" w:rsidRPr="00CE1D7C" w:rsidRDefault="00CE1D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1D7C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E1D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1D7C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CE1D7C">
        <w:rPr>
          <w:rFonts w:ascii="Times New Roman" w:hAnsi="Times New Roman" w:cs="Times New Roman"/>
          <w:sz w:val="24"/>
          <w:szCs w:val="24"/>
        </w:rPr>
        <w:t xml:space="preserve"> play – historyjka obrazkowa</w:t>
      </w:r>
    </w:p>
    <w:p w:rsidR="00CE1D7C" w:rsidRPr="00CE1D7C" w:rsidRDefault="00CE1D7C">
      <w:pPr>
        <w:rPr>
          <w:rFonts w:ascii="Times New Roman" w:hAnsi="Times New Roman" w:cs="Times New Roman"/>
          <w:sz w:val="24"/>
          <w:szCs w:val="24"/>
        </w:rPr>
      </w:pPr>
      <w:r w:rsidRPr="00CE1D7C">
        <w:rPr>
          <w:rFonts w:ascii="Times New Roman" w:hAnsi="Times New Roman" w:cs="Times New Roman"/>
          <w:sz w:val="24"/>
          <w:szCs w:val="24"/>
        </w:rPr>
        <w:t>podręcznik str. 62-62</w:t>
      </w:r>
    </w:p>
    <w:p w:rsidR="00CE1D7C" w:rsidRPr="00CE1D7C" w:rsidRDefault="00CE1D7C">
      <w:pPr>
        <w:rPr>
          <w:rFonts w:ascii="Times New Roman" w:hAnsi="Times New Roman" w:cs="Times New Roman"/>
          <w:b/>
          <w:sz w:val="24"/>
          <w:szCs w:val="24"/>
        </w:rPr>
      </w:pPr>
      <w:r w:rsidRPr="00CE1D7C">
        <w:rPr>
          <w:rFonts w:ascii="Times New Roman" w:hAnsi="Times New Roman" w:cs="Times New Roman"/>
          <w:b/>
          <w:sz w:val="24"/>
          <w:szCs w:val="24"/>
        </w:rPr>
        <w:t>Wpisz do zeszytu:</w:t>
      </w:r>
    </w:p>
    <w:p w:rsidR="00CE1D7C" w:rsidRPr="00CE1D7C" w:rsidRDefault="00CE1D7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1D7C">
        <w:rPr>
          <w:rFonts w:ascii="Times New Roman" w:hAnsi="Times New Roman" w:cs="Times New Roman"/>
          <w:b/>
          <w:sz w:val="24"/>
          <w:szCs w:val="24"/>
        </w:rPr>
        <w:t>Let’s</w:t>
      </w:r>
      <w:proofErr w:type="spellEnd"/>
      <w:r w:rsidRPr="00CE1D7C">
        <w:rPr>
          <w:rFonts w:ascii="Times New Roman" w:hAnsi="Times New Roman" w:cs="Times New Roman"/>
          <w:b/>
          <w:sz w:val="24"/>
          <w:szCs w:val="24"/>
        </w:rPr>
        <w:t xml:space="preserve"> play – pobawmy się</w:t>
      </w:r>
    </w:p>
    <w:p w:rsidR="00CE1D7C" w:rsidRPr="00CE1D7C" w:rsidRDefault="00CE1D7C" w:rsidP="00CE1D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D7C">
        <w:rPr>
          <w:rFonts w:ascii="Times New Roman" w:hAnsi="Times New Roman" w:cs="Times New Roman"/>
          <w:sz w:val="24"/>
          <w:szCs w:val="24"/>
        </w:rPr>
        <w:t>zad.1 – posłuchaj historyjki obrazkowej (nagranie nr 2.17)</w:t>
      </w:r>
    </w:p>
    <w:p w:rsidR="00CE1D7C" w:rsidRPr="00CE1D7C" w:rsidRDefault="00CE1D7C" w:rsidP="00CE1D7C">
      <w:pPr>
        <w:rPr>
          <w:rFonts w:ascii="Times New Roman" w:hAnsi="Times New Roman" w:cs="Times New Roman"/>
          <w:b/>
          <w:sz w:val="24"/>
          <w:szCs w:val="24"/>
        </w:rPr>
      </w:pPr>
      <w:r w:rsidRPr="00CE1D7C">
        <w:rPr>
          <w:rFonts w:ascii="Times New Roman" w:hAnsi="Times New Roman" w:cs="Times New Roman"/>
          <w:b/>
          <w:sz w:val="24"/>
          <w:szCs w:val="24"/>
        </w:rPr>
        <w:t>Wpisz do zeszytu:</w:t>
      </w:r>
    </w:p>
    <w:p w:rsidR="00CE1D7C" w:rsidRPr="00CE1D7C" w:rsidRDefault="00CE1D7C" w:rsidP="00CE1D7C">
      <w:pPr>
        <w:rPr>
          <w:rFonts w:ascii="Times New Roman" w:hAnsi="Times New Roman" w:cs="Times New Roman"/>
          <w:b/>
          <w:sz w:val="24"/>
          <w:szCs w:val="24"/>
        </w:rPr>
      </w:pPr>
      <w:r w:rsidRPr="00CE1D7C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CE1D7C"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 w:rsidRPr="00CE1D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(danc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e)</w:t>
      </w:r>
      <w:r w:rsidRPr="00CE1D7C">
        <w:rPr>
          <w:rFonts w:ascii="Times New Roman" w:hAnsi="Times New Roman" w:cs="Times New Roman"/>
          <w:b/>
          <w:sz w:val="24"/>
          <w:szCs w:val="24"/>
        </w:rPr>
        <w:t xml:space="preserve"> - Ja potrafię</w:t>
      </w:r>
      <w:r>
        <w:rPr>
          <w:rFonts w:ascii="Times New Roman" w:hAnsi="Times New Roman" w:cs="Times New Roman"/>
          <w:b/>
          <w:sz w:val="24"/>
          <w:szCs w:val="24"/>
        </w:rPr>
        <w:t xml:space="preserve"> (tańczyć)</w:t>
      </w:r>
      <w:r w:rsidRPr="00CE1D7C">
        <w:rPr>
          <w:rFonts w:ascii="Times New Roman" w:hAnsi="Times New Roman" w:cs="Times New Roman"/>
          <w:b/>
          <w:sz w:val="24"/>
          <w:szCs w:val="24"/>
        </w:rPr>
        <w:t xml:space="preserve"> /aj Ken/</w:t>
      </w:r>
    </w:p>
    <w:p w:rsidR="00CE1D7C" w:rsidRPr="00CE1D7C" w:rsidRDefault="00CE1D7C" w:rsidP="00CE1D7C">
      <w:pPr>
        <w:rPr>
          <w:rFonts w:ascii="Times New Roman" w:hAnsi="Times New Roman" w:cs="Times New Roman"/>
          <w:b/>
          <w:sz w:val="24"/>
          <w:szCs w:val="24"/>
        </w:rPr>
      </w:pPr>
      <w:r w:rsidRPr="00CE1D7C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CE1D7C">
        <w:rPr>
          <w:rFonts w:ascii="Times New Roman" w:hAnsi="Times New Roman" w:cs="Times New Roman"/>
          <w:b/>
          <w:sz w:val="24"/>
          <w:szCs w:val="24"/>
        </w:rPr>
        <w:t>can’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E1D7C">
        <w:rPr>
          <w:rFonts w:ascii="Times New Roman" w:hAnsi="Times New Roman" w:cs="Times New Roman"/>
          <w:b/>
          <w:sz w:val="24"/>
          <w:szCs w:val="24"/>
        </w:rPr>
        <w:t xml:space="preserve"> - ja nie potrafię </w:t>
      </w:r>
      <w:r>
        <w:rPr>
          <w:rFonts w:ascii="Times New Roman" w:hAnsi="Times New Roman" w:cs="Times New Roman"/>
          <w:b/>
          <w:sz w:val="24"/>
          <w:szCs w:val="24"/>
        </w:rPr>
        <w:t xml:space="preserve">(pływać) </w:t>
      </w:r>
      <w:r w:rsidRPr="00CE1D7C">
        <w:rPr>
          <w:rFonts w:ascii="Times New Roman" w:hAnsi="Times New Roman" w:cs="Times New Roman"/>
          <w:b/>
          <w:sz w:val="24"/>
          <w:szCs w:val="24"/>
        </w:rPr>
        <w:t>/ aj kant/</w:t>
      </w:r>
    </w:p>
    <w:p w:rsidR="00CE1D7C" w:rsidRDefault="00CE1D7C" w:rsidP="00CE1D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D7C">
        <w:rPr>
          <w:rFonts w:ascii="Times New Roman" w:hAnsi="Times New Roman" w:cs="Times New Roman"/>
          <w:sz w:val="24"/>
          <w:szCs w:val="24"/>
        </w:rPr>
        <w:t>zad.2 – posłuchaj nagrania 2.18, słuchaj</w:t>
      </w:r>
      <w:r>
        <w:rPr>
          <w:rFonts w:ascii="Times New Roman" w:hAnsi="Times New Roman" w:cs="Times New Roman"/>
          <w:sz w:val="24"/>
          <w:szCs w:val="24"/>
        </w:rPr>
        <w:t xml:space="preserve"> uważnie o jakiej czynności mówią w nagraniu i wskaż odpowiedni obrazek.</w:t>
      </w:r>
    </w:p>
    <w:p w:rsidR="00CE1D7C" w:rsidRDefault="00CE1D7C" w:rsidP="00CE1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</w:t>
      </w:r>
    </w:p>
    <w:p w:rsidR="00CE1D7C" w:rsidRPr="00CE1D7C" w:rsidRDefault="00CE1D7C" w:rsidP="00CE1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str. 51 z.1,2 oraz str.52 z.1 (Aby połączyć osobę z wykonywaną czynnością musisz się wykazać sokolim wzrokiem </w:t>
      </w:r>
      <w:r w:rsidRPr="00CE1D7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B02">
        <w:rPr>
          <w:rFonts w:ascii="Times New Roman" w:hAnsi="Times New Roman" w:cs="Times New Roman"/>
          <w:sz w:val="24"/>
          <w:szCs w:val="24"/>
        </w:rPr>
        <w:t xml:space="preserve">pomocne jest dokładne przyjrzenie się fryzurom </w:t>
      </w:r>
      <w:r w:rsidR="005D5B02" w:rsidRPr="005D5B02">
        <w:rPr>
          <w:rFonts w:ascii="Times New Roman" w:hAnsi="Times New Roman" w:cs="Times New Roman"/>
          <w:sz w:val="24"/>
          <w:szCs w:val="24"/>
        </w:rPr>
        <w:sym w:font="Wingdings" w:char="F04A"/>
      </w:r>
      <w:r w:rsidR="005D5B02">
        <w:rPr>
          <w:rFonts w:ascii="Times New Roman" w:hAnsi="Times New Roman" w:cs="Times New Roman"/>
          <w:sz w:val="24"/>
          <w:szCs w:val="24"/>
        </w:rPr>
        <w:t>)</w:t>
      </w:r>
    </w:p>
    <w:p w:rsidR="00CE1D7C" w:rsidRPr="00CE1D7C" w:rsidRDefault="00CE1D7C" w:rsidP="00CE1D7C">
      <w:pPr>
        <w:rPr>
          <w:rFonts w:ascii="Times New Roman" w:hAnsi="Times New Roman" w:cs="Times New Roman"/>
          <w:sz w:val="24"/>
          <w:szCs w:val="24"/>
        </w:rPr>
      </w:pPr>
    </w:p>
    <w:sectPr w:rsidR="00CE1D7C" w:rsidRPr="00CE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080"/>
    <w:multiLevelType w:val="hybridMultilevel"/>
    <w:tmpl w:val="11C2B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E1D7C"/>
    <w:rsid w:val="005D5B02"/>
    <w:rsid w:val="00CE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2020-06-04T21:56:00Z</dcterms:created>
  <dcterms:modified xsi:type="dcterms:W3CDTF">2020-06-04T22:08:00Z</dcterms:modified>
</cp:coreProperties>
</file>